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326C" w14:textId="77777777" w:rsidR="00B27D8D" w:rsidRDefault="00B27D8D" w:rsidP="00B27D8D">
      <w:pPr>
        <w:ind w:left="142"/>
        <w:jc w:val="center"/>
        <w:rPr>
          <w:rFonts w:cstheme="minorHAnsi"/>
        </w:rPr>
      </w:pPr>
      <w:r w:rsidRPr="00B54957">
        <w:rPr>
          <w:rFonts w:cstheme="minorHAnsi"/>
          <w:noProof/>
          <w:lang w:eastAsia="fr-FR"/>
        </w:rPr>
        <w:drawing>
          <wp:inline distT="0" distB="0" distL="0" distR="0" wp14:anchorId="7D3AE0E2" wp14:editId="56D24186">
            <wp:extent cx="5135865" cy="1146964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7726" cy="11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45A8" w14:textId="77777777" w:rsidR="006262E7" w:rsidRDefault="002C7269" w:rsidP="00C67C36">
      <w:pPr>
        <w:pBdr>
          <w:bottom w:val="single" w:sz="4" w:space="1" w:color="auto"/>
        </w:pBdr>
        <w:ind w:left="142"/>
        <w:jc w:val="center"/>
        <w:rPr>
          <w:rFonts w:cstheme="minorHAnsi"/>
          <w:color w:val="00B0F0"/>
          <w:sz w:val="44"/>
        </w:rPr>
      </w:pPr>
      <w:r>
        <w:rPr>
          <w:rFonts w:cstheme="minorHAnsi"/>
          <w:color w:val="00B0F0"/>
          <w:sz w:val="44"/>
        </w:rPr>
        <w:t xml:space="preserve">AES </w:t>
      </w:r>
    </w:p>
    <w:p w14:paraId="45661194" w14:textId="77777777" w:rsidR="00B27D8D" w:rsidRPr="00B54957" w:rsidRDefault="00C67C36" w:rsidP="00C67C36">
      <w:pPr>
        <w:pBdr>
          <w:bottom w:val="single" w:sz="4" w:space="1" w:color="auto"/>
        </w:pBdr>
        <w:ind w:left="142"/>
        <w:jc w:val="center"/>
        <w:rPr>
          <w:rFonts w:cstheme="minorHAnsi"/>
          <w:color w:val="00B0F0"/>
          <w:sz w:val="44"/>
        </w:rPr>
      </w:pPr>
      <w:r>
        <w:rPr>
          <w:rFonts w:cstheme="minorHAnsi"/>
          <w:color w:val="00B0F0"/>
          <w:sz w:val="44"/>
        </w:rPr>
        <w:t>MAS Hors les murs</w:t>
      </w:r>
    </w:p>
    <w:p w14:paraId="77BD228B" w14:textId="77777777" w:rsidR="00C67C36" w:rsidRPr="00B54957" w:rsidRDefault="00C67C36" w:rsidP="00C67C36">
      <w:pPr>
        <w:ind w:left="142"/>
        <w:jc w:val="center"/>
        <w:rPr>
          <w:rFonts w:cstheme="minorHAnsi"/>
          <w:b/>
          <w:sz w:val="28"/>
        </w:rPr>
      </w:pPr>
      <w:r w:rsidRPr="00B54957">
        <w:rPr>
          <w:rFonts w:cstheme="minorHAnsi"/>
          <w:b/>
          <w:sz w:val="28"/>
        </w:rPr>
        <w:t>RECRUTEMENT : CDI Temps plein</w:t>
      </w:r>
    </w:p>
    <w:p w14:paraId="7F9499FF" w14:textId="59F69827" w:rsidR="006262E7" w:rsidRPr="00BF72A9" w:rsidRDefault="00B27D8D" w:rsidP="006262E7">
      <w:pPr>
        <w:rPr>
          <w:rFonts w:cstheme="minorHAnsi"/>
          <w:sz w:val="24"/>
          <w:szCs w:val="24"/>
        </w:rPr>
      </w:pPr>
      <w:r w:rsidRPr="00EF4518">
        <w:rPr>
          <w:rFonts w:cstheme="minorHAnsi"/>
          <w:b/>
          <w:sz w:val="24"/>
          <w:szCs w:val="24"/>
          <w:u w:val="single"/>
        </w:rPr>
        <w:t>Contact :</w:t>
      </w:r>
      <w:r>
        <w:rPr>
          <w:rFonts w:cstheme="minorHAnsi"/>
          <w:sz w:val="24"/>
          <w:szCs w:val="24"/>
        </w:rPr>
        <w:t xml:space="preserve"> </w:t>
      </w:r>
      <w:r w:rsidR="006262E7" w:rsidRPr="006262E7">
        <w:rPr>
          <w:rFonts w:cstheme="minorHAnsi"/>
          <w:sz w:val="24"/>
          <w:szCs w:val="24"/>
        </w:rPr>
        <w:t xml:space="preserve">Laetitia DORGE – </w:t>
      </w:r>
      <w:hyperlink r:id="rId6" w:history="1">
        <w:r w:rsidR="006262E7" w:rsidRPr="006262E7">
          <w:rPr>
            <w:rStyle w:val="Lienhypertexte"/>
            <w:rFonts w:cstheme="minorHAnsi"/>
            <w:sz w:val="24"/>
            <w:szCs w:val="24"/>
          </w:rPr>
          <w:t>l.dorge@vivre-devenir.fr</w:t>
        </w:r>
      </w:hyperlink>
      <w:r w:rsidR="006262E7" w:rsidRPr="006262E7">
        <w:rPr>
          <w:rFonts w:cstheme="minorHAnsi"/>
          <w:sz w:val="24"/>
          <w:szCs w:val="24"/>
        </w:rPr>
        <w:t xml:space="preserve"> </w:t>
      </w:r>
    </w:p>
    <w:p w14:paraId="02E4B9A3" w14:textId="77777777" w:rsidR="00B27D8D" w:rsidRDefault="00B27D8D" w:rsidP="00B27D8D">
      <w:pPr>
        <w:rPr>
          <w:rFonts w:cstheme="minorHAnsi"/>
          <w:b/>
        </w:rPr>
      </w:pPr>
      <w:r w:rsidRPr="000668CB">
        <w:rPr>
          <w:rFonts w:cstheme="minorHAnsi"/>
          <w:b/>
          <w:sz w:val="24"/>
          <w:szCs w:val="24"/>
          <w:u w:val="single"/>
        </w:rPr>
        <w:t>Lieu :</w:t>
      </w:r>
      <w:r>
        <w:rPr>
          <w:rFonts w:cstheme="minorHAnsi"/>
          <w:b/>
          <w:sz w:val="24"/>
          <w:szCs w:val="24"/>
        </w:rPr>
        <w:t xml:space="preserve"> </w:t>
      </w:r>
      <w:r w:rsidRPr="000668CB">
        <w:rPr>
          <w:rFonts w:cstheme="minorHAnsi"/>
          <w:sz w:val="24"/>
          <w:szCs w:val="24"/>
        </w:rPr>
        <w:t>FOYER ET MAS Saint Louis, 28 bis rue de l’Eglise 93420 VILLEPINTE</w:t>
      </w:r>
      <w:r>
        <w:rPr>
          <w:rFonts w:cstheme="minorHAnsi"/>
          <w:b/>
        </w:rPr>
        <w:t xml:space="preserve"> </w:t>
      </w:r>
    </w:p>
    <w:p w14:paraId="1BB24835" w14:textId="77777777" w:rsidR="00B27D8D" w:rsidRPr="00445087" w:rsidRDefault="00B27D8D" w:rsidP="00344308">
      <w:pPr>
        <w:spacing w:after="0" w:line="240" w:lineRule="auto"/>
        <w:rPr>
          <w:rFonts w:cstheme="minorHAnsi"/>
          <w:b/>
        </w:rPr>
      </w:pPr>
      <w:r w:rsidRPr="000668CB">
        <w:rPr>
          <w:rFonts w:cstheme="minorHAnsi"/>
          <w:b/>
          <w:u w:val="single"/>
        </w:rPr>
        <w:t>Rémunération :</w:t>
      </w:r>
      <w:r>
        <w:rPr>
          <w:rFonts w:cstheme="minorHAnsi"/>
          <w:b/>
        </w:rPr>
        <w:t xml:space="preserve"> </w:t>
      </w:r>
      <w:r w:rsidRPr="000668CB">
        <w:rPr>
          <w:rFonts w:cstheme="minorHAnsi"/>
        </w:rPr>
        <w:t>Selon CCN 51 avec reprise d’ancienneté</w:t>
      </w:r>
      <w:r>
        <w:rPr>
          <w:rFonts w:cstheme="minorHAnsi"/>
          <w:b/>
        </w:rPr>
        <w:t xml:space="preserve"> </w:t>
      </w:r>
      <w:r w:rsidRPr="00B54957">
        <w:rPr>
          <w:rFonts w:cstheme="minorHAnsi"/>
        </w:rPr>
        <w:t>et RTT</w:t>
      </w:r>
      <w:r w:rsidR="00530245">
        <w:rPr>
          <w:rFonts w:cstheme="minorHAnsi"/>
        </w:rPr>
        <w:t xml:space="preserve"> </w:t>
      </w:r>
    </w:p>
    <w:p w14:paraId="2188D041" w14:textId="77777777" w:rsidR="00344308" w:rsidRDefault="00344308" w:rsidP="00344308">
      <w:pPr>
        <w:spacing w:after="0" w:line="240" w:lineRule="auto"/>
        <w:rPr>
          <w:rFonts w:cs="Arial"/>
          <w:b/>
          <w:color w:val="00B0F0"/>
          <w:sz w:val="28"/>
          <w:szCs w:val="20"/>
        </w:rPr>
      </w:pPr>
    </w:p>
    <w:p w14:paraId="18AA2488" w14:textId="77777777" w:rsidR="000D29F4" w:rsidRPr="00AA42C6" w:rsidRDefault="000D29F4" w:rsidP="00AA42C6">
      <w:pPr>
        <w:spacing w:after="0" w:line="240" w:lineRule="auto"/>
        <w:rPr>
          <w:rFonts w:cs="Arial"/>
          <w:b/>
          <w:color w:val="00B0F0"/>
          <w:sz w:val="28"/>
          <w:szCs w:val="20"/>
        </w:rPr>
      </w:pPr>
      <w:r w:rsidRPr="00AA42C6">
        <w:rPr>
          <w:rFonts w:cs="Arial"/>
          <w:b/>
          <w:color w:val="00B0F0"/>
          <w:sz w:val="28"/>
          <w:szCs w:val="20"/>
        </w:rPr>
        <w:t xml:space="preserve">Missions </w:t>
      </w:r>
      <w:r w:rsidR="00591B62">
        <w:rPr>
          <w:rFonts w:cs="Arial"/>
          <w:b/>
          <w:color w:val="00B0F0"/>
          <w:sz w:val="28"/>
          <w:szCs w:val="20"/>
        </w:rPr>
        <w:t>de l’Accompagnant Educatif et Social</w:t>
      </w:r>
      <w:r w:rsidR="00C926C6">
        <w:rPr>
          <w:rFonts w:cs="Arial"/>
          <w:b/>
          <w:color w:val="00B0F0"/>
          <w:sz w:val="28"/>
          <w:szCs w:val="20"/>
        </w:rPr>
        <w:t> :</w:t>
      </w:r>
    </w:p>
    <w:p w14:paraId="524843DB" w14:textId="77777777" w:rsidR="00EF29B1" w:rsidRPr="00D6424B" w:rsidRDefault="00EF29B1" w:rsidP="001718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 xml:space="preserve">L’établissement Saint Louis met en place une MAS Hors les murs. </w:t>
      </w:r>
    </w:p>
    <w:p w14:paraId="39600938" w14:textId="77777777" w:rsidR="00EF29B1" w:rsidRPr="00D6424B" w:rsidRDefault="001F6127" w:rsidP="001718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N</w:t>
      </w:r>
      <w:r w:rsidR="00EF29B1" w:rsidRPr="00D6424B">
        <w:rPr>
          <w:rFonts w:eastAsia="Times New Roman" w:cstheme="minorHAnsi"/>
          <w:sz w:val="24"/>
          <w:szCs w:val="24"/>
          <w:lang w:eastAsia="fr-FR"/>
        </w:rPr>
        <w:t xml:space="preserve">ous recrutons des </w:t>
      </w:r>
      <w:r w:rsidR="00677AC4" w:rsidRPr="00D6424B">
        <w:rPr>
          <w:rFonts w:eastAsia="Times New Roman" w:cstheme="minorHAnsi"/>
          <w:sz w:val="24"/>
          <w:szCs w:val="24"/>
          <w:lang w:eastAsia="fr-FR"/>
        </w:rPr>
        <w:t>AES</w:t>
      </w:r>
      <w:r w:rsidR="00EF29B1" w:rsidRPr="00D6424B">
        <w:rPr>
          <w:rFonts w:eastAsia="Times New Roman" w:cstheme="minorHAnsi"/>
          <w:sz w:val="24"/>
          <w:szCs w:val="24"/>
          <w:lang w:eastAsia="fr-FR"/>
        </w:rPr>
        <w:t>, pour intégrer une équipe pluridisciplinaire</w:t>
      </w:r>
      <w:r w:rsidR="00F25C19" w:rsidRPr="00D6424B">
        <w:rPr>
          <w:rFonts w:eastAsia="Times New Roman" w:cstheme="minorHAnsi"/>
          <w:sz w:val="24"/>
          <w:szCs w:val="24"/>
          <w:lang w:eastAsia="fr-FR"/>
        </w:rPr>
        <w:t xml:space="preserve"> et participer à la mise en place de l’activité</w:t>
      </w:r>
      <w:r w:rsidR="00EF29B1" w:rsidRPr="00D6424B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14:paraId="344E68F5" w14:textId="77777777" w:rsidR="00EF29B1" w:rsidRPr="00D6424B" w:rsidRDefault="00C67C36" w:rsidP="00171813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L’accompagnant</w:t>
      </w:r>
      <w:r w:rsidR="00591B62" w:rsidRPr="00D6424B">
        <w:rPr>
          <w:rFonts w:eastAsia="Times New Roman" w:cstheme="minorHAnsi"/>
          <w:sz w:val="24"/>
          <w:szCs w:val="24"/>
          <w:lang w:eastAsia="fr-FR"/>
        </w:rPr>
        <w:t xml:space="preserve"> éducatif et social</w:t>
      </w:r>
      <w:r w:rsidR="00EF29B1" w:rsidRPr="00D6424B">
        <w:rPr>
          <w:rFonts w:eastAsia="Times New Roman" w:cstheme="minorHAnsi"/>
          <w:sz w:val="24"/>
          <w:szCs w:val="24"/>
          <w:lang w:eastAsia="fr-FR"/>
        </w:rPr>
        <w:t xml:space="preserve"> de la MAS Hors les murs, interviendr</w:t>
      </w:r>
      <w:r w:rsidR="00591B62" w:rsidRPr="00D6424B">
        <w:rPr>
          <w:rFonts w:eastAsia="Times New Roman" w:cstheme="minorHAnsi"/>
          <w:sz w:val="24"/>
          <w:szCs w:val="24"/>
          <w:lang w:eastAsia="fr-FR"/>
        </w:rPr>
        <w:t>a</w:t>
      </w:r>
      <w:r w:rsidR="00EF29B1" w:rsidRPr="00D6424B">
        <w:rPr>
          <w:rFonts w:eastAsia="Times New Roman" w:cstheme="minorHAnsi"/>
          <w:sz w:val="24"/>
          <w:szCs w:val="24"/>
          <w:lang w:eastAsia="fr-FR"/>
        </w:rPr>
        <w:t xml:space="preserve"> au domicile de personnes en situation de polyhandicap</w:t>
      </w:r>
      <w:r w:rsidR="00E20B7D" w:rsidRPr="00D6424B">
        <w:rPr>
          <w:rFonts w:eastAsia="Times New Roman" w:cstheme="minorHAnsi"/>
          <w:sz w:val="24"/>
          <w:szCs w:val="24"/>
          <w:lang w:eastAsia="fr-FR"/>
        </w:rPr>
        <w:t xml:space="preserve"> sur le 93</w:t>
      </w:r>
      <w:r w:rsidR="00EF29B1" w:rsidRPr="00D6424B">
        <w:rPr>
          <w:rFonts w:eastAsia="Times New Roman" w:cstheme="minorHAnsi"/>
          <w:sz w:val="24"/>
          <w:szCs w:val="24"/>
          <w:lang w:eastAsia="fr-FR"/>
        </w:rPr>
        <w:t>, ainsi que dans le cadre d’un accueil de jour afin d’o</w:t>
      </w:r>
      <w:r w:rsidR="00EF29B1" w:rsidRPr="00D6424B">
        <w:rPr>
          <w:rFonts w:cstheme="minorHAnsi"/>
          <w:color w:val="000000"/>
          <w:sz w:val="24"/>
          <w:szCs w:val="24"/>
        </w:rPr>
        <w:t>rganiser et mettre en place des actions éducatives pour le public accueilli.</w:t>
      </w:r>
    </w:p>
    <w:p w14:paraId="3F1D6103" w14:textId="77777777" w:rsidR="001F6127" w:rsidRPr="00D6424B" w:rsidRDefault="001F6127" w:rsidP="00171813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D6424B">
        <w:rPr>
          <w:rFonts w:cstheme="minorHAnsi"/>
          <w:color w:val="000000"/>
          <w:sz w:val="24"/>
          <w:szCs w:val="24"/>
          <w:u w:val="single"/>
        </w:rPr>
        <w:t xml:space="preserve">Dans le cadre de votre intervention, vous serez conduit à </w:t>
      </w:r>
    </w:p>
    <w:p w14:paraId="651F7A0B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6424B">
        <w:rPr>
          <w:rFonts w:cstheme="minorHAnsi"/>
          <w:color w:val="000000"/>
          <w:sz w:val="24"/>
          <w:szCs w:val="24"/>
        </w:rPr>
        <w:t>Participer à l’évaluation de la situation des personnes accompagnées</w:t>
      </w:r>
    </w:p>
    <w:p w14:paraId="0399DC8E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6424B">
        <w:rPr>
          <w:rFonts w:cstheme="minorHAnsi"/>
          <w:color w:val="000000"/>
          <w:sz w:val="24"/>
          <w:szCs w:val="24"/>
        </w:rPr>
        <w:t>Mettre en place des actions éducatives pour répondre aux besoins de la personne et de son entourage</w:t>
      </w:r>
    </w:p>
    <w:p w14:paraId="40AEDDEC" w14:textId="77777777" w:rsidR="00FA4483" w:rsidRPr="00D6424B" w:rsidRDefault="00FA4483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6424B">
        <w:rPr>
          <w:rFonts w:cstheme="minorHAnsi"/>
          <w:color w:val="000000"/>
          <w:sz w:val="24"/>
          <w:szCs w:val="24"/>
        </w:rPr>
        <w:t>Accompagner les résidents dans les actes de la vie du quotidien</w:t>
      </w:r>
    </w:p>
    <w:p w14:paraId="0F847244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6424B">
        <w:rPr>
          <w:rFonts w:cstheme="minorHAnsi"/>
          <w:color w:val="000000"/>
          <w:sz w:val="24"/>
          <w:szCs w:val="24"/>
        </w:rPr>
        <w:t>Réaliser des actions de coordination</w:t>
      </w:r>
    </w:p>
    <w:p w14:paraId="672051C6" w14:textId="77777777" w:rsidR="00C57E53" w:rsidRPr="00D6424B" w:rsidRDefault="00C57E53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6424B">
        <w:rPr>
          <w:rFonts w:cstheme="minorHAnsi"/>
          <w:color w:val="000000"/>
          <w:sz w:val="24"/>
          <w:szCs w:val="24"/>
        </w:rPr>
        <w:t>Contribuer à rédiger le projet personnalisé de la personne accompagnée</w:t>
      </w:r>
    </w:p>
    <w:p w14:paraId="5DEE062C" w14:textId="77777777" w:rsidR="00791E06" w:rsidRPr="00D6424B" w:rsidRDefault="00F25C19" w:rsidP="00791E06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D6424B">
        <w:rPr>
          <w:rFonts w:cstheme="minorHAnsi"/>
          <w:color w:val="000000"/>
          <w:sz w:val="24"/>
          <w:szCs w:val="24"/>
          <w:u w:val="single"/>
        </w:rPr>
        <w:t>Dans le cadre de la mise en place du serv</w:t>
      </w:r>
      <w:r w:rsidR="00C72938" w:rsidRPr="00D6424B">
        <w:rPr>
          <w:rFonts w:cstheme="minorHAnsi"/>
          <w:color w:val="000000"/>
          <w:sz w:val="24"/>
          <w:szCs w:val="24"/>
          <w:u w:val="single"/>
        </w:rPr>
        <w:t xml:space="preserve">ice vous </w:t>
      </w:r>
    </w:p>
    <w:p w14:paraId="0F6FBFBF" w14:textId="77777777" w:rsidR="00F25C19" w:rsidRPr="00D6424B" w:rsidRDefault="00C72938" w:rsidP="00F25C1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6424B">
        <w:rPr>
          <w:rFonts w:cstheme="minorHAnsi"/>
          <w:color w:val="000000"/>
          <w:sz w:val="24"/>
          <w:szCs w:val="24"/>
        </w:rPr>
        <w:t>P</w:t>
      </w:r>
      <w:r w:rsidR="00F25C19" w:rsidRPr="00D6424B">
        <w:rPr>
          <w:rFonts w:cstheme="minorHAnsi"/>
          <w:color w:val="000000"/>
          <w:sz w:val="24"/>
          <w:szCs w:val="24"/>
        </w:rPr>
        <w:t xml:space="preserve">articiperez </w:t>
      </w:r>
      <w:r w:rsidR="00FA4483" w:rsidRPr="00D6424B">
        <w:rPr>
          <w:rFonts w:cstheme="minorHAnsi"/>
          <w:color w:val="000000"/>
          <w:sz w:val="24"/>
          <w:szCs w:val="24"/>
        </w:rPr>
        <w:t>à des groupes de travail</w:t>
      </w:r>
    </w:p>
    <w:p w14:paraId="4D1BBC3B" w14:textId="77777777" w:rsidR="00F25C19" w:rsidRPr="00D6424B" w:rsidRDefault="00C72938" w:rsidP="00F25C1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6424B">
        <w:rPr>
          <w:rFonts w:cstheme="minorHAnsi"/>
          <w:color w:val="000000"/>
          <w:sz w:val="24"/>
          <w:szCs w:val="24"/>
        </w:rPr>
        <w:t>B</w:t>
      </w:r>
      <w:r w:rsidR="00F25C19" w:rsidRPr="00D6424B">
        <w:rPr>
          <w:rFonts w:cstheme="minorHAnsi"/>
          <w:color w:val="000000"/>
          <w:sz w:val="24"/>
          <w:szCs w:val="24"/>
        </w:rPr>
        <w:t xml:space="preserve">énéficierez d’un accompagnement (formation et intégration) </w:t>
      </w:r>
    </w:p>
    <w:p w14:paraId="3C1105F7" w14:textId="77777777" w:rsidR="00C72938" w:rsidRPr="00D6424B" w:rsidRDefault="00C72938" w:rsidP="00F25C1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6424B">
        <w:rPr>
          <w:rFonts w:cstheme="minorHAnsi"/>
          <w:color w:val="000000"/>
          <w:sz w:val="24"/>
          <w:szCs w:val="24"/>
        </w:rPr>
        <w:t>Réaliserez les premiers accompagnements</w:t>
      </w:r>
    </w:p>
    <w:p w14:paraId="741EA919" w14:textId="77777777" w:rsidR="001F6127" w:rsidRPr="00D6424B" w:rsidRDefault="001F6127" w:rsidP="00791E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Profil requis - compétences </w:t>
      </w:r>
    </w:p>
    <w:p w14:paraId="574A1227" w14:textId="77777777" w:rsidR="001F6127" w:rsidRPr="00D6424B" w:rsidRDefault="00591B62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 xml:space="preserve">AES </w:t>
      </w:r>
      <w:r w:rsidR="001F6127" w:rsidRPr="00D6424B">
        <w:rPr>
          <w:rFonts w:eastAsia="Times New Roman" w:cstheme="minorHAnsi"/>
          <w:sz w:val="24"/>
          <w:szCs w:val="24"/>
          <w:lang w:eastAsia="fr-FR"/>
        </w:rPr>
        <w:t>- 3 ans d’expérience minimum</w:t>
      </w:r>
    </w:p>
    <w:p w14:paraId="4FA73590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Expérience confirmée auprès de personnes en situation de handicap</w:t>
      </w:r>
    </w:p>
    <w:p w14:paraId="5CBEB585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Compétences en évaluation et analyse des situations et des besoins</w:t>
      </w:r>
    </w:p>
    <w:p w14:paraId="1B4691DA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Formation aux outils et techniques de prises en charge spécifiques selon les bonnes pratiques professionnelles de l’HAS et de l’ANESM</w:t>
      </w:r>
    </w:p>
    <w:p w14:paraId="7D560633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lastRenderedPageBreak/>
        <w:t>Connaissance du tissu sanitaire et médico-social et de la législation concernant le handicap</w:t>
      </w:r>
    </w:p>
    <w:p w14:paraId="6838C098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Maîtrise de la bureautique (Word, Excel, PowerPoint, web)</w:t>
      </w:r>
    </w:p>
    <w:p w14:paraId="644180FA" w14:textId="11245E50" w:rsidR="001F6127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Permis B obligatoire</w:t>
      </w:r>
    </w:p>
    <w:p w14:paraId="3B42E992" w14:textId="1249F6D0" w:rsidR="00D6424B" w:rsidRPr="00D6424B" w:rsidRDefault="00D6424B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D6424B">
        <w:rPr>
          <w:rStyle w:val="css-smaipe"/>
          <w:b/>
          <w:bCs/>
          <w:sz w:val="24"/>
          <w:szCs w:val="24"/>
        </w:rPr>
        <w:t>Pass</w:t>
      </w:r>
      <w:proofErr w:type="spellEnd"/>
      <w:r w:rsidRPr="00D6424B">
        <w:rPr>
          <w:rStyle w:val="css-smaipe"/>
          <w:b/>
          <w:bCs/>
          <w:sz w:val="24"/>
          <w:szCs w:val="24"/>
        </w:rPr>
        <w:t xml:space="preserve"> vaccinal requis dans le cadre légal</w:t>
      </w:r>
    </w:p>
    <w:p w14:paraId="3FFDD707" w14:textId="77777777" w:rsidR="001F6127" w:rsidRPr="00D6424B" w:rsidRDefault="001F6127" w:rsidP="00791E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Qualités requises </w:t>
      </w:r>
    </w:p>
    <w:p w14:paraId="082F0A14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Sens de l’écoute et du partenariat</w:t>
      </w:r>
    </w:p>
    <w:p w14:paraId="0FA24F46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Engagement et sens des responsabilités</w:t>
      </w:r>
    </w:p>
    <w:p w14:paraId="60C7F822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Discrétion professionnelle</w:t>
      </w:r>
    </w:p>
    <w:p w14:paraId="72872A08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Capacité à faire preuve de réactivité et d’adaptabilité</w:t>
      </w:r>
    </w:p>
    <w:p w14:paraId="46647482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Autonomie</w:t>
      </w:r>
    </w:p>
    <w:p w14:paraId="16D685F5" w14:textId="77777777" w:rsidR="001F6127" w:rsidRPr="00D6424B" w:rsidRDefault="001F6127" w:rsidP="00791E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Rémunération - conditions de travail </w:t>
      </w:r>
    </w:p>
    <w:p w14:paraId="3EDDBC9B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CDI</w:t>
      </w:r>
    </w:p>
    <w:p w14:paraId="5B994D6A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Selon convention collective 51</w:t>
      </w:r>
    </w:p>
    <w:p w14:paraId="233BC3CF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38 h de tr</w:t>
      </w:r>
      <w:r w:rsidR="00791E06" w:rsidRPr="00D6424B">
        <w:rPr>
          <w:rFonts w:eastAsia="Times New Roman" w:cstheme="minorHAnsi"/>
          <w:sz w:val="24"/>
          <w:szCs w:val="24"/>
          <w:lang w:eastAsia="fr-FR"/>
        </w:rPr>
        <w:t>avail hebdomadaire du Lundi au Vendredi</w:t>
      </w:r>
    </w:p>
    <w:p w14:paraId="46D3B00B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 xml:space="preserve">Poste basé à Villepinte (93420) </w:t>
      </w:r>
      <w:r w:rsidR="00791E06" w:rsidRPr="00D6424B">
        <w:rPr>
          <w:rFonts w:eastAsia="Times New Roman" w:cstheme="minorHAnsi"/>
          <w:sz w:val="24"/>
          <w:szCs w:val="24"/>
          <w:lang w:eastAsia="fr-FR"/>
        </w:rPr>
        <w:t xml:space="preserve">sur les journées d’accueil de jour et </w:t>
      </w:r>
      <w:r w:rsidRPr="00D6424B">
        <w:rPr>
          <w:rFonts w:eastAsia="Times New Roman" w:cstheme="minorHAnsi"/>
          <w:sz w:val="24"/>
          <w:szCs w:val="24"/>
          <w:lang w:eastAsia="fr-FR"/>
        </w:rPr>
        <w:t>interventions sur le département de Seine-Saint-Denis</w:t>
      </w:r>
      <w:r w:rsidR="00791E06" w:rsidRPr="00D6424B">
        <w:rPr>
          <w:rFonts w:eastAsia="Times New Roman" w:cstheme="minorHAnsi"/>
          <w:sz w:val="24"/>
          <w:szCs w:val="24"/>
          <w:lang w:eastAsia="fr-FR"/>
        </w:rPr>
        <w:t xml:space="preserve"> avec véhicule de service pour les journées d’équipes mobiles.</w:t>
      </w:r>
    </w:p>
    <w:p w14:paraId="421579A7" w14:textId="77777777" w:rsidR="001F6127" w:rsidRPr="00D6424B" w:rsidRDefault="001F6127" w:rsidP="001F61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6424B">
        <w:rPr>
          <w:rFonts w:eastAsia="Times New Roman" w:cstheme="minorHAnsi"/>
          <w:sz w:val="24"/>
          <w:szCs w:val="24"/>
          <w:lang w:eastAsia="fr-FR"/>
        </w:rPr>
        <w:t>Type d'emploi : Temps plein, CDI</w:t>
      </w:r>
    </w:p>
    <w:p w14:paraId="4CE8C579" w14:textId="77777777" w:rsidR="001F6127" w:rsidRPr="00D6424B" w:rsidRDefault="00791E06" w:rsidP="001F612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D6424B">
        <w:rPr>
          <w:rFonts w:eastAsia="Times New Roman" w:cstheme="minorHAnsi"/>
          <w:b/>
          <w:bCs/>
          <w:sz w:val="24"/>
          <w:szCs w:val="24"/>
          <w:lang w:eastAsia="fr-FR"/>
        </w:rPr>
        <w:t>Avantage</w:t>
      </w:r>
      <w:r w:rsidR="00FA4483" w:rsidRPr="00D6424B">
        <w:rPr>
          <w:rFonts w:eastAsia="Times New Roman" w:cstheme="minorHAnsi"/>
          <w:b/>
          <w:bCs/>
          <w:sz w:val="24"/>
          <w:szCs w:val="24"/>
          <w:lang w:eastAsia="fr-FR"/>
        </w:rPr>
        <w:t>s</w:t>
      </w:r>
    </w:p>
    <w:p w14:paraId="18EC8994" w14:textId="77777777" w:rsidR="00791E06" w:rsidRPr="00D6424B" w:rsidRDefault="00791E06" w:rsidP="00791E06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0"/>
        </w:rPr>
      </w:pPr>
      <w:r w:rsidRPr="00D6424B">
        <w:rPr>
          <w:rFonts w:cstheme="minorHAnsi"/>
          <w:color w:val="000000"/>
          <w:sz w:val="24"/>
          <w:szCs w:val="20"/>
        </w:rPr>
        <w:t>Véhicule de service</w:t>
      </w:r>
    </w:p>
    <w:p w14:paraId="4566A558" w14:textId="77777777" w:rsidR="00791E06" w:rsidRPr="00D6424B" w:rsidRDefault="00791E06" w:rsidP="00791E06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0"/>
        </w:rPr>
      </w:pPr>
      <w:r w:rsidRPr="00D6424B">
        <w:rPr>
          <w:rFonts w:cstheme="minorHAnsi"/>
          <w:color w:val="000000"/>
          <w:sz w:val="24"/>
          <w:szCs w:val="20"/>
        </w:rPr>
        <w:t>Ordinateur portable et téléphone portable</w:t>
      </w:r>
    </w:p>
    <w:p w14:paraId="0DE1EBC0" w14:textId="77777777" w:rsidR="00791E06" w:rsidRPr="00D6424B" w:rsidRDefault="00791E06" w:rsidP="00791E06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0"/>
        </w:rPr>
      </w:pPr>
      <w:r w:rsidRPr="00D6424B">
        <w:rPr>
          <w:rFonts w:cstheme="minorHAnsi"/>
          <w:color w:val="000000"/>
          <w:sz w:val="24"/>
          <w:szCs w:val="20"/>
        </w:rPr>
        <w:t>Réfectoire et tickets restaurant</w:t>
      </w:r>
    </w:p>
    <w:p w14:paraId="2F1DE2DE" w14:textId="77777777" w:rsidR="00791E06" w:rsidRPr="00D6424B" w:rsidRDefault="00791E06" w:rsidP="00791E06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0"/>
        </w:rPr>
      </w:pPr>
      <w:r w:rsidRPr="00D6424B">
        <w:rPr>
          <w:rFonts w:cstheme="minorHAnsi"/>
          <w:color w:val="000000"/>
          <w:sz w:val="24"/>
          <w:szCs w:val="20"/>
        </w:rPr>
        <w:t>Mutuelle</w:t>
      </w:r>
    </w:p>
    <w:p w14:paraId="28952861" w14:textId="77777777" w:rsidR="00EF29B1" w:rsidRPr="00D6424B" w:rsidRDefault="00343766" w:rsidP="0017181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0"/>
        </w:rPr>
      </w:pPr>
      <w:r w:rsidRPr="00D6424B">
        <w:rPr>
          <w:rFonts w:cstheme="minorHAnsi"/>
          <w:color w:val="000000"/>
          <w:sz w:val="24"/>
          <w:szCs w:val="20"/>
        </w:rPr>
        <w:t>18 RTT par an</w:t>
      </w:r>
    </w:p>
    <w:sectPr w:rsidR="00EF29B1" w:rsidRPr="00D6424B" w:rsidSect="00344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A7F"/>
    <w:multiLevelType w:val="multilevel"/>
    <w:tmpl w:val="3C3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26237"/>
    <w:multiLevelType w:val="multilevel"/>
    <w:tmpl w:val="6066A986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HAns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104CF"/>
    <w:multiLevelType w:val="multilevel"/>
    <w:tmpl w:val="FC62E97A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HAns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46282"/>
    <w:multiLevelType w:val="multilevel"/>
    <w:tmpl w:val="6066A986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HAns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03FCE"/>
    <w:multiLevelType w:val="multilevel"/>
    <w:tmpl w:val="E406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A62CF"/>
    <w:multiLevelType w:val="multilevel"/>
    <w:tmpl w:val="FC62E97A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HAns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D410C"/>
    <w:multiLevelType w:val="multilevel"/>
    <w:tmpl w:val="5CD6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43767"/>
    <w:multiLevelType w:val="multilevel"/>
    <w:tmpl w:val="72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41293"/>
    <w:multiLevelType w:val="multilevel"/>
    <w:tmpl w:val="95B2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47869"/>
    <w:multiLevelType w:val="multilevel"/>
    <w:tmpl w:val="515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E72D3"/>
    <w:multiLevelType w:val="multilevel"/>
    <w:tmpl w:val="98D4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367C1"/>
    <w:multiLevelType w:val="hybridMultilevel"/>
    <w:tmpl w:val="5F720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72E27"/>
    <w:multiLevelType w:val="multilevel"/>
    <w:tmpl w:val="A92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02298"/>
    <w:multiLevelType w:val="multilevel"/>
    <w:tmpl w:val="C64C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F3C4C"/>
    <w:multiLevelType w:val="hybridMultilevel"/>
    <w:tmpl w:val="F35E06D4"/>
    <w:lvl w:ilvl="0" w:tplc="A53441C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810F2"/>
    <w:multiLevelType w:val="hybridMultilevel"/>
    <w:tmpl w:val="AD2E43A2"/>
    <w:lvl w:ilvl="0" w:tplc="A53441C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471D5"/>
    <w:multiLevelType w:val="hybridMultilevel"/>
    <w:tmpl w:val="6C9C1F96"/>
    <w:lvl w:ilvl="0" w:tplc="A53441C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9A374F"/>
    <w:multiLevelType w:val="multilevel"/>
    <w:tmpl w:val="FC62E97A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HAns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C4496"/>
    <w:multiLevelType w:val="multilevel"/>
    <w:tmpl w:val="FB4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1D71C2"/>
    <w:multiLevelType w:val="hybridMultilevel"/>
    <w:tmpl w:val="6F86E6C8"/>
    <w:lvl w:ilvl="0" w:tplc="3698D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405670">
    <w:abstractNumId w:val="7"/>
  </w:num>
  <w:num w:numId="2" w16cid:durableId="238638129">
    <w:abstractNumId w:val="4"/>
  </w:num>
  <w:num w:numId="3" w16cid:durableId="1172062469">
    <w:abstractNumId w:val="13"/>
  </w:num>
  <w:num w:numId="4" w16cid:durableId="117722417">
    <w:abstractNumId w:val="11"/>
  </w:num>
  <w:num w:numId="5" w16cid:durableId="136805048">
    <w:abstractNumId w:val="14"/>
  </w:num>
  <w:num w:numId="6" w16cid:durableId="1728216913">
    <w:abstractNumId w:val="16"/>
  </w:num>
  <w:num w:numId="7" w16cid:durableId="1424642470">
    <w:abstractNumId w:val="15"/>
  </w:num>
  <w:num w:numId="8" w16cid:durableId="1284189237">
    <w:abstractNumId w:val="19"/>
  </w:num>
  <w:num w:numId="9" w16cid:durableId="1126049718">
    <w:abstractNumId w:val="1"/>
  </w:num>
  <w:num w:numId="10" w16cid:durableId="223413587">
    <w:abstractNumId w:val="3"/>
  </w:num>
  <w:num w:numId="11" w16cid:durableId="320618314">
    <w:abstractNumId w:val="8"/>
  </w:num>
  <w:num w:numId="12" w16cid:durableId="551233993">
    <w:abstractNumId w:val="0"/>
  </w:num>
  <w:num w:numId="13" w16cid:durableId="1426804548">
    <w:abstractNumId w:val="12"/>
  </w:num>
  <w:num w:numId="14" w16cid:durableId="223681050">
    <w:abstractNumId w:val="18"/>
  </w:num>
  <w:num w:numId="15" w16cid:durableId="425813430">
    <w:abstractNumId w:val="6"/>
  </w:num>
  <w:num w:numId="16" w16cid:durableId="1049186769">
    <w:abstractNumId w:val="10"/>
  </w:num>
  <w:num w:numId="17" w16cid:durableId="585385813">
    <w:abstractNumId w:val="9"/>
  </w:num>
  <w:num w:numId="18" w16cid:durableId="1832870991">
    <w:abstractNumId w:val="17"/>
  </w:num>
  <w:num w:numId="19" w16cid:durableId="2001426352">
    <w:abstractNumId w:val="2"/>
  </w:num>
  <w:num w:numId="20" w16cid:durableId="1588003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F4"/>
    <w:rsid w:val="00071651"/>
    <w:rsid w:val="00095966"/>
    <w:rsid w:val="000D29F4"/>
    <w:rsid w:val="00171813"/>
    <w:rsid w:val="001B70AC"/>
    <w:rsid w:val="001F6127"/>
    <w:rsid w:val="002C7269"/>
    <w:rsid w:val="00343766"/>
    <w:rsid w:val="00344308"/>
    <w:rsid w:val="00470196"/>
    <w:rsid w:val="00530245"/>
    <w:rsid w:val="00591B62"/>
    <w:rsid w:val="005C34BE"/>
    <w:rsid w:val="006262E7"/>
    <w:rsid w:val="00677AC4"/>
    <w:rsid w:val="00791E06"/>
    <w:rsid w:val="007B114C"/>
    <w:rsid w:val="00875CA5"/>
    <w:rsid w:val="008B0439"/>
    <w:rsid w:val="00990D11"/>
    <w:rsid w:val="00A21107"/>
    <w:rsid w:val="00AA42C6"/>
    <w:rsid w:val="00B27D8D"/>
    <w:rsid w:val="00BF72A9"/>
    <w:rsid w:val="00C57E53"/>
    <w:rsid w:val="00C67C36"/>
    <w:rsid w:val="00C72938"/>
    <w:rsid w:val="00C926C6"/>
    <w:rsid w:val="00CA13C6"/>
    <w:rsid w:val="00D45F3F"/>
    <w:rsid w:val="00D6424B"/>
    <w:rsid w:val="00D7067C"/>
    <w:rsid w:val="00E20B7D"/>
    <w:rsid w:val="00E46542"/>
    <w:rsid w:val="00E9386D"/>
    <w:rsid w:val="00EF29B1"/>
    <w:rsid w:val="00F25C19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9728"/>
  <w15:chartTrackingRefBased/>
  <w15:docId w15:val="{7A6A20BC-3FA1-409F-BC88-917E6D3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D2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29F4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D29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0D29F4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D7067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27D8D"/>
  </w:style>
  <w:style w:type="character" w:customStyle="1" w:styleId="css-19akx1r">
    <w:name w:val="css-19akx1r"/>
    <w:basedOn w:val="Policepardfaut"/>
    <w:rsid w:val="008B0439"/>
  </w:style>
  <w:style w:type="paragraph" w:styleId="Textedebulles">
    <w:name w:val="Balloon Text"/>
    <w:basedOn w:val="Normal"/>
    <w:link w:val="TextedebullesCar"/>
    <w:uiPriority w:val="99"/>
    <w:semiHidden/>
    <w:unhideWhenUsed/>
    <w:rsid w:val="0062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2E7"/>
    <w:rPr>
      <w:rFonts w:ascii="Segoe UI" w:hAnsi="Segoe UI" w:cs="Segoe UI"/>
      <w:sz w:val="18"/>
      <w:szCs w:val="18"/>
    </w:rPr>
  </w:style>
  <w:style w:type="character" w:customStyle="1" w:styleId="css-smaipe">
    <w:name w:val="css-smaipe"/>
    <w:basedOn w:val="Policepardfaut"/>
    <w:rsid w:val="00D6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1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6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1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1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54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dorge@vivre-deveni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Camille N'Gouin-Claih</cp:lastModifiedBy>
  <cp:revision>3</cp:revision>
  <cp:lastPrinted>2023-01-25T07:54:00Z</cp:lastPrinted>
  <dcterms:created xsi:type="dcterms:W3CDTF">2023-01-16T10:45:00Z</dcterms:created>
  <dcterms:modified xsi:type="dcterms:W3CDTF">2023-01-25T07:54:00Z</dcterms:modified>
</cp:coreProperties>
</file>